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C3" w:rsidRDefault="00545DC3" w:rsidP="00FC77A9">
      <w:pPr>
        <w:pStyle w:val="NoSpacing"/>
      </w:pPr>
      <w:r>
        <w:t>Heat Rejection Analysis Process for Early Thermal Assessment</w:t>
      </w:r>
    </w:p>
    <w:p w:rsidR="004C5B38" w:rsidRDefault="004C5B38" w:rsidP="00FC77A9">
      <w:pPr>
        <w:pStyle w:val="NoSpacing"/>
      </w:pPr>
    </w:p>
    <w:p w:rsidR="004C5B38" w:rsidRDefault="004C5B38" w:rsidP="00FC77A9">
      <w:pPr>
        <w:pStyle w:val="NoSpacing"/>
      </w:pPr>
      <w:r>
        <w:t xml:space="preserve">Topic area: </w:t>
      </w:r>
      <w:bookmarkStart w:id="0" w:name="_GoBack"/>
      <w:bookmarkEnd w:id="0"/>
      <w:r>
        <w:t>Passive Thermal</w:t>
      </w:r>
    </w:p>
    <w:p w:rsidR="00545DC3" w:rsidRDefault="00545DC3" w:rsidP="00FC77A9">
      <w:pPr>
        <w:pStyle w:val="NoSpacing"/>
      </w:pPr>
    </w:p>
    <w:p w:rsidR="00FC77A9" w:rsidRDefault="00FC77A9" w:rsidP="00FC77A9">
      <w:pPr>
        <w:pStyle w:val="NoSpacing"/>
      </w:pPr>
      <w:r>
        <w:t xml:space="preserve">SNC has developed a Heat Rejection Analysis process for use at the very beginning of </w:t>
      </w:r>
      <w:r w:rsidR="002A1412">
        <w:t xml:space="preserve">space </w:t>
      </w:r>
      <w:r>
        <w:t>programs or during proposal efforts in order to quantify</w:t>
      </w:r>
      <w:r w:rsidRPr="00B449BA">
        <w:t xml:space="preserve"> the heat rejection capability of each</w:t>
      </w:r>
      <w:r w:rsidR="002A1412">
        <w:t xml:space="preserve"> spacecraft</w:t>
      </w:r>
      <w:r w:rsidRPr="00B449BA">
        <w:t xml:space="preserve"> panel</w:t>
      </w:r>
      <w:r>
        <w:t xml:space="preserve">.  </w:t>
      </w:r>
      <w:r w:rsidRPr="00B449BA">
        <w:t xml:space="preserve">This analysis is used to provide early identification of likely thermal problems and early inputs on desired </w:t>
      </w:r>
      <w:r w:rsidR="002A1412">
        <w:t xml:space="preserve">spacecraft </w:t>
      </w:r>
      <w:r w:rsidRPr="00B449BA">
        <w:t>bus component locations</w:t>
      </w:r>
      <w:r w:rsidR="006C37F2">
        <w:t xml:space="preserve"> </w:t>
      </w:r>
      <w:r w:rsidR="0069444A">
        <w:t xml:space="preserve">and </w:t>
      </w:r>
      <w:r w:rsidR="002A1412">
        <w:t xml:space="preserve">approximate </w:t>
      </w:r>
      <w:r w:rsidR="0069444A">
        <w:t xml:space="preserve">heater power needs </w:t>
      </w:r>
      <w:r w:rsidR="006C37F2">
        <w:t>without needing to build a detailed thermal model</w:t>
      </w:r>
      <w:r w:rsidRPr="00B449BA">
        <w:t>.</w:t>
      </w:r>
      <w:r>
        <w:t xml:space="preserve">  </w:t>
      </w:r>
      <w:r w:rsidR="006C37F2">
        <w:t>This is useful because i</w:t>
      </w:r>
      <w:r>
        <w:t>f thermal engineers begin building their detailed model too early in a program, they end up designing to a moving target</w:t>
      </w:r>
      <w:r w:rsidR="006C37F2">
        <w:t>.</w:t>
      </w:r>
      <w:r>
        <w:t xml:space="preserve">  </w:t>
      </w:r>
      <w:r w:rsidR="006C37F2">
        <w:t>On the other hand, if the</w:t>
      </w:r>
      <w:r>
        <w:t xml:space="preserve"> detailed thermal model is </w:t>
      </w:r>
      <w:r w:rsidR="006C37F2">
        <w:t>not started</w:t>
      </w:r>
      <w:r>
        <w:t xml:space="preserve"> until the spacecraft design has somewhat settled out</w:t>
      </w:r>
      <w:r w:rsidR="006C37F2">
        <w:t>, this can lead to missed opportunities to get thermal inputs on the design.</w:t>
      </w:r>
    </w:p>
    <w:p w:rsidR="00FC77A9" w:rsidRDefault="00FC77A9" w:rsidP="00FC77A9">
      <w:pPr>
        <w:pStyle w:val="NoSpacing"/>
      </w:pPr>
      <w:r>
        <w:t xml:space="preserve">  </w:t>
      </w:r>
    </w:p>
    <w:p w:rsidR="00FC0F40" w:rsidRDefault="006C37F2" w:rsidP="00FC77A9">
      <w:pPr>
        <w:pStyle w:val="NoSpacing"/>
      </w:pPr>
      <w:r>
        <w:t>This paper will detail the process of building a model for a heat rejection analysis</w:t>
      </w:r>
      <w:r w:rsidR="0069444A">
        <w:t>,</w:t>
      </w:r>
      <w:r>
        <w:t xml:space="preserve"> how to use the results to inform early thermal design inputs, </w:t>
      </w:r>
      <w:r w:rsidR="0069444A">
        <w:t>and limitations of the method.</w:t>
      </w:r>
    </w:p>
    <w:sectPr w:rsidR="00FC0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D3"/>
    <w:rsid w:val="00191845"/>
    <w:rsid w:val="00210B95"/>
    <w:rsid w:val="002A1412"/>
    <w:rsid w:val="004C5B38"/>
    <w:rsid w:val="00545DC3"/>
    <w:rsid w:val="0069444A"/>
    <w:rsid w:val="006C37F2"/>
    <w:rsid w:val="00A45BD3"/>
    <w:rsid w:val="00B30437"/>
    <w:rsid w:val="00C707C2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B4AE"/>
  <w15:chartTrackingRefBased/>
  <w15:docId w15:val="{061038D4-4D9F-49A3-AEFF-D6156CD8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E6096581544AB88C532C51559CE4" ma:contentTypeVersion="10" ma:contentTypeDescription="Create a new document." ma:contentTypeScope="" ma:versionID="da06799642b4570517a09e5e82af0b73">
  <xsd:schema xmlns:xsd="http://www.w3.org/2001/XMLSchema" xmlns:xs="http://www.w3.org/2001/XMLSchema" xmlns:p="http://schemas.microsoft.com/office/2006/metadata/properties" xmlns:ns2="d0ad1b5e-1c75-4129-8b2f-4f26d4299fac" xmlns:ns3="c7972e1d-f9ab-47c9-9276-c12ebbd59dbe" targetNamespace="http://schemas.microsoft.com/office/2006/metadata/properties" ma:root="true" ma:fieldsID="3219fd8ced4d46c11ad92d06ab2587b1" ns2:_="" ns3:_="">
    <xsd:import namespace="d0ad1b5e-1c75-4129-8b2f-4f26d4299fac"/>
    <xsd:import namespace="c7972e1d-f9ab-47c9-9276-c12ebbd59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1b5e-1c75-4129-8b2f-4f26d4299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72e1d-f9ab-47c9-9276-c12ebbd59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D0FB5-E541-46AC-A204-EAB0ACA108C0}"/>
</file>

<file path=customXml/itemProps2.xml><?xml version="1.0" encoding="utf-8"?>
<ds:datastoreItem xmlns:ds="http://schemas.openxmlformats.org/officeDocument/2006/customXml" ds:itemID="{C3DF7703-83CB-43DB-B7A4-89962B3126FA}"/>
</file>

<file path=customXml/itemProps3.xml><?xml version="1.0" encoding="utf-8"?>
<ds:datastoreItem xmlns:ds="http://schemas.openxmlformats.org/officeDocument/2006/customXml" ds:itemID="{96F62A51-DC9B-41FF-B01E-4092CA1B9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Nevada Corporation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Koser</dc:creator>
  <cp:keywords/>
  <dc:description/>
  <cp:lastModifiedBy>Alanna Koser</cp:lastModifiedBy>
  <cp:revision>6</cp:revision>
  <dcterms:created xsi:type="dcterms:W3CDTF">2020-06-30T15:04:00Z</dcterms:created>
  <dcterms:modified xsi:type="dcterms:W3CDTF">2020-07-02T23:24:00Z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0x0101006781E6096581544AB88C532C51559CE4</vt:lpwstr>
  </property>
</Properties>
</file>