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758A" w14:textId="362D30FB" w:rsidR="00DF7E3B" w:rsidRDefault="00C3409D" w:rsidP="00DF7E3B">
      <w:pPr>
        <w:spacing w:line="223" w:lineRule="auto"/>
        <w:ind w:hanging="10"/>
        <w:jc w:val="center"/>
        <w:rPr>
          <w:rFonts w:eastAsia="Times New Roman" w:cs="Times New Roman"/>
          <w:b/>
          <w:sz w:val="28"/>
        </w:rPr>
      </w:pPr>
      <w:bookmarkStart w:id="0" w:name="_Hlk76150556"/>
      <w:r>
        <w:rPr>
          <w:rFonts w:eastAsia="Times New Roman" w:cs="Times New Roman"/>
          <w:b/>
          <w:sz w:val="28"/>
        </w:rPr>
        <w:t>Observations of Heat Exchangers in a Vapor Compression Refrigeration Cycle Subjected to Microgravity</w:t>
      </w:r>
      <w:bookmarkEnd w:id="0"/>
    </w:p>
    <w:p w14:paraId="7EBCEF30" w14:textId="3130F4C2" w:rsidR="00941A76" w:rsidRDefault="00941A76" w:rsidP="00DF7E3B">
      <w:pPr>
        <w:spacing w:line="223" w:lineRule="auto"/>
        <w:ind w:hanging="10"/>
        <w:jc w:val="center"/>
        <w:rPr>
          <w:rFonts w:eastAsia="Times New Roman" w:cs="Times New Roman"/>
          <w:b/>
          <w:sz w:val="28"/>
        </w:rPr>
      </w:pPr>
    </w:p>
    <w:p w14:paraId="3E2A74BE" w14:textId="77777777" w:rsidR="00941A76" w:rsidRPr="00C3409D" w:rsidRDefault="00941A76" w:rsidP="00DF7E3B">
      <w:pPr>
        <w:spacing w:line="223" w:lineRule="auto"/>
        <w:ind w:hanging="10"/>
        <w:jc w:val="center"/>
        <w:rPr>
          <w:rFonts w:eastAsia="Times New Roman" w:cs="Times New Roman"/>
          <w:b/>
          <w:sz w:val="28"/>
        </w:rPr>
      </w:pPr>
    </w:p>
    <w:p w14:paraId="5928FC28" w14:textId="77777777" w:rsidR="00DF7E3B" w:rsidRPr="00C3409D" w:rsidRDefault="00DF7E3B" w:rsidP="00DF7E3B">
      <w:pPr>
        <w:spacing w:line="223" w:lineRule="auto"/>
        <w:ind w:hanging="10"/>
        <w:jc w:val="center"/>
        <w:rPr>
          <w:rFonts w:eastAsia="Times New Roman" w:cs="Times New Roman"/>
          <w:b/>
          <w:sz w:val="28"/>
        </w:rPr>
      </w:pPr>
    </w:p>
    <w:p w14:paraId="7CA8C92D" w14:textId="77777777" w:rsidR="00941A76" w:rsidRPr="00941A76" w:rsidRDefault="00941A76" w:rsidP="00941A76">
      <w:pPr>
        <w:spacing w:line="223" w:lineRule="auto"/>
        <w:ind w:left="14" w:hanging="14"/>
        <w:jc w:val="center"/>
        <w:rPr>
          <w:rFonts w:cs="Times New Roman"/>
          <w:b/>
          <w:bCs/>
          <w:sz w:val="28"/>
          <w:szCs w:val="28"/>
        </w:rPr>
      </w:pPr>
      <w:r w:rsidRPr="00941A76">
        <w:rPr>
          <w:rFonts w:cs="Times New Roman"/>
          <w:b/>
          <w:bCs/>
          <w:sz w:val="28"/>
          <w:szCs w:val="28"/>
        </w:rPr>
        <w:t>Leon P. M. Brendel</w:t>
      </w:r>
      <w:r w:rsidRPr="00941A76">
        <w:rPr>
          <w:rFonts w:cs="Times New Roman"/>
          <w:b/>
          <w:bCs/>
          <w:sz w:val="28"/>
          <w:szCs w:val="28"/>
          <w:vertAlign w:val="superscript"/>
        </w:rPr>
        <w:t>1*</w:t>
      </w:r>
      <w:r w:rsidRPr="00941A76">
        <w:rPr>
          <w:rFonts w:cs="Times New Roman"/>
          <w:b/>
          <w:bCs/>
          <w:sz w:val="28"/>
          <w:szCs w:val="28"/>
        </w:rPr>
        <w:t>, Stephen L. Caskey</w:t>
      </w:r>
      <w:r w:rsidRPr="00941A76">
        <w:rPr>
          <w:rFonts w:cs="Times New Roman"/>
          <w:b/>
          <w:bCs/>
          <w:sz w:val="28"/>
          <w:szCs w:val="28"/>
          <w:vertAlign w:val="superscript"/>
        </w:rPr>
        <w:t>2</w:t>
      </w:r>
      <w:r w:rsidRPr="00941A76">
        <w:rPr>
          <w:rFonts w:cs="Times New Roman"/>
          <w:b/>
          <w:bCs/>
          <w:sz w:val="28"/>
          <w:szCs w:val="28"/>
        </w:rPr>
        <w:t>, James E. Braun</w:t>
      </w:r>
      <w:r w:rsidRPr="00941A76">
        <w:rPr>
          <w:rFonts w:cs="Times New Roman"/>
          <w:b/>
          <w:bCs/>
          <w:sz w:val="28"/>
          <w:szCs w:val="28"/>
          <w:vertAlign w:val="superscript"/>
        </w:rPr>
        <w:t>1</w:t>
      </w:r>
      <w:r w:rsidRPr="00941A76">
        <w:rPr>
          <w:rFonts w:cs="Times New Roman"/>
          <w:b/>
          <w:bCs/>
          <w:sz w:val="28"/>
          <w:szCs w:val="28"/>
        </w:rPr>
        <w:t xml:space="preserve">, Eckhard A. </w:t>
      </w:r>
      <w:bookmarkStart w:id="1" w:name="_GoBack"/>
      <w:bookmarkEnd w:id="1"/>
      <w:r w:rsidRPr="00941A76">
        <w:rPr>
          <w:rFonts w:cs="Times New Roman"/>
          <w:b/>
          <w:bCs/>
          <w:sz w:val="28"/>
          <w:szCs w:val="28"/>
        </w:rPr>
        <w:t>Groll</w:t>
      </w:r>
      <w:r w:rsidRPr="00941A76">
        <w:rPr>
          <w:rFonts w:cs="Times New Roman"/>
          <w:b/>
          <w:bCs/>
          <w:sz w:val="28"/>
          <w:szCs w:val="28"/>
          <w:vertAlign w:val="superscript"/>
        </w:rPr>
        <w:t>1</w:t>
      </w:r>
    </w:p>
    <w:p w14:paraId="723AC7AB" w14:textId="77777777" w:rsidR="00941A76" w:rsidRPr="00941A76" w:rsidRDefault="00941A76" w:rsidP="00941A76">
      <w:pPr>
        <w:spacing w:line="223" w:lineRule="auto"/>
        <w:ind w:left="14" w:hanging="14"/>
        <w:rPr>
          <w:rFonts w:cs="Times New Roman"/>
        </w:rPr>
      </w:pPr>
    </w:p>
    <w:p w14:paraId="540AE2EE" w14:textId="77777777" w:rsidR="00941A76" w:rsidRDefault="00941A76" w:rsidP="00941A76">
      <w:pPr>
        <w:spacing w:line="223" w:lineRule="auto"/>
        <w:ind w:left="14" w:hanging="14"/>
        <w:jc w:val="center"/>
        <w:rPr>
          <w:rFonts w:cs="Times New Roman"/>
        </w:rPr>
      </w:pPr>
      <w:r w:rsidRPr="00EE3DA4">
        <w:rPr>
          <w:rFonts w:cs="Times New Roman"/>
          <w:vertAlign w:val="superscript"/>
        </w:rPr>
        <w:t>1</w:t>
      </w:r>
      <w:r>
        <w:rPr>
          <w:rFonts w:cs="Times New Roman"/>
        </w:rPr>
        <w:t>Ray W. Herrick Laboratories, School of Mechanical Engineering, Purdue University</w:t>
      </w:r>
    </w:p>
    <w:p w14:paraId="40B0AF62" w14:textId="77777777" w:rsidR="00941A76" w:rsidRDefault="00941A76" w:rsidP="00941A76">
      <w:pPr>
        <w:spacing w:line="223" w:lineRule="auto"/>
        <w:ind w:left="14" w:hanging="14"/>
        <w:jc w:val="center"/>
        <w:rPr>
          <w:rFonts w:cs="Times New Roman"/>
        </w:rPr>
      </w:pPr>
      <w:r>
        <w:rPr>
          <w:rFonts w:cs="Times New Roman"/>
        </w:rPr>
        <w:t>West Lafayette, 47907-2099, USA</w:t>
      </w:r>
    </w:p>
    <w:p w14:paraId="55452428" w14:textId="77777777" w:rsidR="00941A76" w:rsidRDefault="00941A76" w:rsidP="00941A76">
      <w:pPr>
        <w:spacing w:line="223" w:lineRule="auto"/>
        <w:ind w:left="14" w:hanging="14"/>
        <w:jc w:val="center"/>
        <w:rPr>
          <w:rFonts w:cs="Times New Roman"/>
        </w:rPr>
      </w:pPr>
    </w:p>
    <w:p w14:paraId="5888FF67" w14:textId="77777777" w:rsidR="00941A76" w:rsidRPr="00EE3DA4" w:rsidRDefault="00941A76" w:rsidP="00941A76">
      <w:pPr>
        <w:spacing w:line="223" w:lineRule="auto"/>
        <w:ind w:left="14" w:hanging="14"/>
        <w:jc w:val="center"/>
        <w:rPr>
          <w:rFonts w:cs="Times New Roman"/>
        </w:rPr>
      </w:pPr>
      <w:r w:rsidRPr="00EE3DA4">
        <w:rPr>
          <w:rFonts w:cs="Times New Roman"/>
          <w:vertAlign w:val="superscript"/>
        </w:rPr>
        <w:t>2</w:t>
      </w:r>
      <w:r w:rsidRPr="00EE3DA4">
        <w:rPr>
          <w:rFonts w:cs="Times New Roman"/>
        </w:rPr>
        <w:t xml:space="preserve">Air Squared, Inc., </w:t>
      </w:r>
      <w:proofErr w:type="spellStart"/>
      <w:proofErr w:type="gramStart"/>
      <w:r w:rsidRPr="00EE3DA4">
        <w:rPr>
          <w:rFonts w:cs="Times New Roman"/>
        </w:rPr>
        <w:t>Broomfield,CO</w:t>
      </w:r>
      <w:proofErr w:type="spellEnd"/>
      <w:proofErr w:type="gramEnd"/>
      <w:r w:rsidRPr="00EE3DA4">
        <w:rPr>
          <w:rFonts w:cs="Times New Roman"/>
        </w:rPr>
        <w:t xml:space="preserve">, 80212 </w:t>
      </w:r>
    </w:p>
    <w:p w14:paraId="1ABAE956" w14:textId="77777777" w:rsidR="00941A76" w:rsidRDefault="00941A76" w:rsidP="00941A76">
      <w:pPr>
        <w:spacing w:line="223" w:lineRule="auto"/>
        <w:ind w:left="14" w:hanging="14"/>
        <w:jc w:val="center"/>
        <w:rPr>
          <w:rFonts w:cs="Times New Roman"/>
        </w:rPr>
      </w:pPr>
    </w:p>
    <w:p w14:paraId="0F9656B2" w14:textId="77777777" w:rsidR="00941A76" w:rsidRDefault="00941A76" w:rsidP="00941A76">
      <w:pPr>
        <w:spacing w:line="223" w:lineRule="auto"/>
        <w:ind w:left="14" w:hanging="14"/>
        <w:jc w:val="center"/>
        <w:rPr>
          <w:rFonts w:cs="Times New Roman"/>
        </w:rPr>
      </w:pPr>
    </w:p>
    <w:p w14:paraId="1588A4F6" w14:textId="77777777" w:rsidR="00941A76" w:rsidRDefault="00941A76" w:rsidP="00941A76">
      <w:pPr>
        <w:spacing w:line="223" w:lineRule="auto"/>
        <w:ind w:left="14" w:hanging="14"/>
        <w:jc w:val="center"/>
        <w:rPr>
          <w:rFonts w:cs="Times New Roman"/>
        </w:rPr>
      </w:pPr>
      <w:r>
        <w:rPr>
          <w:rFonts w:cs="Times New Roman"/>
        </w:rPr>
        <w:t>*brendel@purdue.edu</w:t>
      </w:r>
    </w:p>
    <w:p w14:paraId="2D5EAC3F" w14:textId="77777777" w:rsidR="00DF7E3B" w:rsidRPr="00E70C76" w:rsidRDefault="00DF7E3B" w:rsidP="00DF7E3B">
      <w:pPr>
        <w:spacing w:line="223" w:lineRule="auto"/>
        <w:ind w:hanging="10"/>
        <w:rPr>
          <w:lang w:val="de-DE"/>
        </w:rPr>
      </w:pPr>
    </w:p>
    <w:p w14:paraId="56C2FDD5" w14:textId="77777777" w:rsidR="00EF4681" w:rsidRPr="00EF4681" w:rsidRDefault="00EF4681" w:rsidP="00EF4681">
      <w:pPr>
        <w:rPr>
          <w:lang w:val="de-DE"/>
        </w:rPr>
      </w:pPr>
    </w:p>
    <w:p w14:paraId="2402BC50" w14:textId="09D1701B" w:rsidR="00DF7E3B" w:rsidRPr="00C3409D" w:rsidRDefault="00C3409D" w:rsidP="00DF7E3B">
      <w:pPr>
        <w:pStyle w:val="Heading2"/>
        <w:ind w:left="0"/>
        <w:rPr>
          <w:lang w:val="en-US"/>
        </w:rPr>
      </w:pPr>
      <w:r w:rsidRPr="00C3409D">
        <w:rPr>
          <w:lang w:val="en-US"/>
        </w:rPr>
        <w:t>ABSTRACT</w:t>
      </w:r>
      <w:r w:rsidR="00DF7E3B" w:rsidRPr="00C3409D">
        <w:rPr>
          <w:b w:val="0"/>
          <w:lang w:val="en-US"/>
        </w:rPr>
        <w:t xml:space="preserve"> </w:t>
      </w:r>
    </w:p>
    <w:p w14:paraId="7CACA52B" w14:textId="3F288071" w:rsidR="002518B0" w:rsidRPr="00C3409D" w:rsidRDefault="00DF7E3B" w:rsidP="00DF7E3B">
      <w:pPr>
        <w:spacing w:line="223" w:lineRule="auto"/>
        <w:rPr>
          <w:rFonts w:eastAsia="Times New Roman" w:cs="Times New Roman"/>
          <w:sz w:val="28"/>
        </w:rPr>
      </w:pPr>
      <w:r w:rsidRPr="00C3409D">
        <w:br/>
      </w:r>
      <w:r w:rsidR="00C3409D" w:rsidRPr="00C3409D">
        <w:rPr>
          <w:rFonts w:eastAsia="Times New Roman" w:cs="Times New Roman"/>
        </w:rPr>
        <w:t xml:space="preserve">Vapor compression </w:t>
      </w:r>
      <w:r w:rsidR="00C3409D">
        <w:rPr>
          <w:rFonts w:eastAsia="Times New Roman" w:cs="Times New Roman"/>
        </w:rPr>
        <w:t>refrigeration</w:t>
      </w:r>
      <w:r w:rsidR="00C3409D" w:rsidRPr="00C3409D">
        <w:rPr>
          <w:rFonts w:eastAsia="Times New Roman" w:cs="Times New Roman"/>
        </w:rPr>
        <w:t xml:space="preserve"> </w:t>
      </w:r>
      <w:r w:rsidR="00C3409D">
        <w:rPr>
          <w:rFonts w:eastAsia="Times New Roman" w:cs="Times New Roman"/>
        </w:rPr>
        <w:t xml:space="preserve">for spacecraft was proposed for several decades but experimental efforts have stopped in the early 2000s. This paper presents data collected from a highly instrumented vapor compression refrigerator on parabolic flights. The analysis focuses on the behavior of the heat exchangers when going through periodic zero- and </w:t>
      </w:r>
      <w:r w:rsidR="00102D1F">
        <w:rPr>
          <w:rFonts w:eastAsia="Times New Roman" w:cs="Times New Roman"/>
        </w:rPr>
        <w:t>hyper gravity</w:t>
      </w:r>
      <w:r w:rsidR="00C3409D">
        <w:rPr>
          <w:rFonts w:eastAsia="Times New Roman" w:cs="Times New Roman"/>
        </w:rPr>
        <w:t>. Four main results are presented: 1. A flow visualization study on the flow regimes at the inlet of the evaporator. 2. Small but consistent increases in the condensation temperatures in microgravity. 3. Observed pressure and charge oscillations in the evaporator during microgravity. 4. A categorization</w:t>
      </w:r>
      <w:r w:rsidR="00434204">
        <w:rPr>
          <w:rFonts w:eastAsia="Times New Roman" w:cs="Times New Roman"/>
        </w:rPr>
        <w:t xml:space="preserve"> of the evaporator heat transfer rate responses to gravity changes in four groups which can be bounded by the mass flow rate and the length of the two-phase region in the heat exchanger). This dataset is among the first ones collected from a vapor compression cycle on parabolic flights and adds to the understanding of two-phase cycles exposed to varying gravity environments.</w:t>
      </w:r>
    </w:p>
    <w:p w14:paraId="063DFDB4" w14:textId="03AC5041" w:rsidR="002518B0" w:rsidRPr="00C3409D" w:rsidRDefault="002518B0" w:rsidP="00DF7E3B">
      <w:pPr>
        <w:spacing w:line="223" w:lineRule="auto"/>
        <w:rPr>
          <w:rFonts w:eastAsia="Times New Roman" w:cs="Times New Roman"/>
          <w:b/>
          <w:sz w:val="28"/>
        </w:rPr>
      </w:pPr>
    </w:p>
    <w:p w14:paraId="2F44681D" w14:textId="77777777" w:rsidR="00DF7E3B" w:rsidRPr="00C3409D" w:rsidRDefault="00DF7E3B" w:rsidP="00DF7E3B">
      <w:pPr>
        <w:spacing w:line="223" w:lineRule="auto"/>
        <w:ind w:hanging="10"/>
        <w:jc w:val="center"/>
        <w:rPr>
          <w:rFonts w:eastAsia="Times New Roman" w:cs="Times New Roman"/>
          <w:b/>
          <w:sz w:val="28"/>
        </w:rPr>
      </w:pPr>
    </w:p>
    <w:p w14:paraId="6E5AE10C" w14:textId="5B2DD8F6" w:rsidR="00DF7E3B" w:rsidRPr="00102D1F" w:rsidRDefault="00102D1F" w:rsidP="00DF7E3B">
      <w:pPr>
        <w:rPr>
          <w:rFonts w:eastAsia="Times New Roman" w:cs="Times New Roman"/>
        </w:rPr>
      </w:pPr>
      <w:r w:rsidRPr="00102D1F">
        <w:rPr>
          <w:rFonts w:eastAsia="Times New Roman" w:cs="Times New Roman"/>
          <w:b/>
        </w:rPr>
        <w:t>Keywords</w:t>
      </w:r>
      <w:r w:rsidR="00DF7E3B" w:rsidRPr="00102D1F">
        <w:rPr>
          <w:rFonts w:eastAsia="Times New Roman" w:cs="Times New Roman"/>
          <w:b/>
        </w:rPr>
        <w:t>:</w:t>
      </w:r>
      <w:r w:rsidRPr="00102D1F">
        <w:rPr>
          <w:rFonts w:eastAsia="Times New Roman" w:cs="Times New Roman"/>
          <w:b/>
        </w:rPr>
        <w:t xml:space="preserve"> vapor compression</w:t>
      </w:r>
      <w:r>
        <w:rPr>
          <w:rFonts w:eastAsia="Times New Roman" w:cs="Times New Roman"/>
          <w:b/>
        </w:rPr>
        <w:t xml:space="preserve"> cycle</w:t>
      </w:r>
      <w:r w:rsidRPr="00102D1F">
        <w:rPr>
          <w:rFonts w:eastAsia="Times New Roman" w:cs="Times New Roman"/>
          <w:b/>
        </w:rPr>
        <w:t>, refrigeration, microgravity, hype</w:t>
      </w:r>
      <w:r>
        <w:rPr>
          <w:rFonts w:eastAsia="Times New Roman" w:cs="Times New Roman"/>
          <w:b/>
        </w:rPr>
        <w:t>r gravity, parabolic flights</w:t>
      </w:r>
      <w:r w:rsidR="00DF7E3B" w:rsidRPr="00102D1F">
        <w:rPr>
          <w:rFonts w:eastAsia="Times New Roman" w:cs="Times New Roman"/>
        </w:rPr>
        <w:t xml:space="preserve"> </w:t>
      </w:r>
    </w:p>
    <w:p w14:paraId="5F418FFE" w14:textId="713DF35D" w:rsidR="00E70C76" w:rsidRPr="00102D1F" w:rsidRDefault="00E70C76" w:rsidP="00DF7E3B">
      <w:pPr>
        <w:rPr>
          <w:rFonts w:eastAsia="Times New Roman" w:cs="Times New Roman"/>
        </w:rPr>
      </w:pPr>
    </w:p>
    <w:p w14:paraId="1BE6DD7B" w14:textId="02CB7CFF" w:rsidR="00FE7C4C" w:rsidRPr="00102D1F" w:rsidRDefault="00FE7C4C" w:rsidP="00E70C76">
      <w:pPr>
        <w:rPr>
          <w:rFonts w:eastAsia="Times New Roman" w:cs="Times New Roman"/>
        </w:rPr>
      </w:pPr>
    </w:p>
    <w:p w14:paraId="4ADB9F83" w14:textId="77777777" w:rsidR="00FE7C4C" w:rsidRPr="00102D1F" w:rsidRDefault="00FE7C4C" w:rsidP="00DF7E3B">
      <w:pPr>
        <w:spacing w:after="42"/>
      </w:pPr>
    </w:p>
    <w:p w14:paraId="13ED3AF1" w14:textId="77777777" w:rsidR="00C96E87" w:rsidRPr="00102D1F" w:rsidRDefault="00C96E87"/>
    <w:sectPr w:rsidR="00C96E87" w:rsidRPr="00102D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A754" w14:textId="77777777" w:rsidR="00434204" w:rsidRDefault="00434204" w:rsidP="00CD3958">
      <w:r>
        <w:separator/>
      </w:r>
    </w:p>
  </w:endnote>
  <w:endnote w:type="continuationSeparator" w:id="0">
    <w:p w14:paraId="2BF6DFB3" w14:textId="77777777" w:rsidR="00434204" w:rsidRDefault="00434204" w:rsidP="00CD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D9A42" w14:textId="77777777" w:rsidR="00434204" w:rsidRDefault="00434204" w:rsidP="00CD3958">
      <w:r>
        <w:separator/>
      </w:r>
    </w:p>
  </w:footnote>
  <w:footnote w:type="continuationSeparator" w:id="0">
    <w:p w14:paraId="3854B531" w14:textId="77777777" w:rsidR="00434204" w:rsidRDefault="00434204" w:rsidP="00CD3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3B"/>
    <w:rsid w:val="00004675"/>
    <w:rsid w:val="00035004"/>
    <w:rsid w:val="000501D3"/>
    <w:rsid w:val="000656A4"/>
    <w:rsid w:val="000873FA"/>
    <w:rsid w:val="00102D1F"/>
    <w:rsid w:val="00144861"/>
    <w:rsid w:val="001A63C6"/>
    <w:rsid w:val="001C3984"/>
    <w:rsid w:val="002518B0"/>
    <w:rsid w:val="00287A81"/>
    <w:rsid w:val="00434204"/>
    <w:rsid w:val="00573317"/>
    <w:rsid w:val="006A06EE"/>
    <w:rsid w:val="00746C50"/>
    <w:rsid w:val="007750AC"/>
    <w:rsid w:val="00776D83"/>
    <w:rsid w:val="00785BFD"/>
    <w:rsid w:val="008731DB"/>
    <w:rsid w:val="008E58E8"/>
    <w:rsid w:val="00941A76"/>
    <w:rsid w:val="00AD0847"/>
    <w:rsid w:val="00AF4963"/>
    <w:rsid w:val="00B56A20"/>
    <w:rsid w:val="00B92117"/>
    <w:rsid w:val="00BF5C2C"/>
    <w:rsid w:val="00C3409D"/>
    <w:rsid w:val="00C50310"/>
    <w:rsid w:val="00C70BCE"/>
    <w:rsid w:val="00C96E87"/>
    <w:rsid w:val="00CD3958"/>
    <w:rsid w:val="00D15B7C"/>
    <w:rsid w:val="00D76127"/>
    <w:rsid w:val="00DF7E3B"/>
    <w:rsid w:val="00E70C76"/>
    <w:rsid w:val="00E74FAA"/>
    <w:rsid w:val="00EF4681"/>
    <w:rsid w:val="00FB63BE"/>
    <w:rsid w:val="00FE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90BC3"/>
  <w15:chartTrackingRefBased/>
  <w15:docId w15:val="{3251ADEC-045E-45A9-AD0A-2535FA41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E3B"/>
    <w:pPr>
      <w:spacing w:after="0" w:line="240" w:lineRule="auto"/>
      <w:jc w:val="both"/>
    </w:pPr>
    <w:rPr>
      <w:rFonts w:ascii="Times New Roman" w:eastAsia="Calibri" w:hAnsi="Times New Roman" w:cs="Calibri"/>
      <w:color w:val="000000"/>
      <w:lang w:eastAsia="es-ES"/>
    </w:rPr>
  </w:style>
  <w:style w:type="paragraph" w:styleId="Heading2">
    <w:name w:val="heading 2"/>
    <w:next w:val="Normal"/>
    <w:link w:val="Heading2Char"/>
    <w:uiPriority w:val="9"/>
    <w:unhideWhenUsed/>
    <w:qFormat/>
    <w:rsid w:val="00DF7E3B"/>
    <w:pPr>
      <w:keepNext/>
      <w:keepLines/>
      <w:spacing w:after="0" w:line="256" w:lineRule="auto"/>
      <w:ind w:left="146" w:hanging="10"/>
      <w:jc w:val="center"/>
      <w:outlineLvl w:val="1"/>
    </w:pPr>
    <w:rPr>
      <w:rFonts w:ascii="Times New Roman" w:eastAsia="Times New Roman" w:hAnsi="Times New Roman" w:cs="Times New Roman"/>
      <w:b/>
      <w:color w:val="000000"/>
      <w:sz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E3B"/>
    <w:rPr>
      <w:rFonts w:ascii="Times New Roman" w:eastAsia="Times New Roman" w:hAnsi="Times New Roman" w:cs="Times New Roman"/>
      <w:b/>
      <w:color w:val="000000"/>
      <w:sz w:val="24"/>
      <w:lang w:val="es-ES" w:eastAsia="es-ES"/>
    </w:rPr>
  </w:style>
  <w:style w:type="character" w:styleId="Hyperlink">
    <w:name w:val="Hyperlink"/>
    <w:basedOn w:val="DefaultParagraphFont"/>
    <w:uiPriority w:val="99"/>
    <w:unhideWhenUsed/>
    <w:rsid w:val="00DF7E3B"/>
    <w:rPr>
      <w:color w:val="0563C1" w:themeColor="hyperlink"/>
      <w:u w:val="single"/>
    </w:rPr>
  </w:style>
  <w:style w:type="character" w:customStyle="1" w:styleId="UnresolvedMention1">
    <w:name w:val="Unresolved Mention1"/>
    <w:basedOn w:val="DefaultParagraphFont"/>
    <w:uiPriority w:val="99"/>
    <w:semiHidden/>
    <w:unhideWhenUsed/>
    <w:rsid w:val="00DF7E3B"/>
    <w:rPr>
      <w:color w:val="605E5C"/>
      <w:shd w:val="clear" w:color="auto" w:fill="E1DFDD"/>
    </w:rPr>
  </w:style>
  <w:style w:type="paragraph" w:customStyle="1" w:styleId="Default">
    <w:name w:val="Default"/>
    <w:rsid w:val="00DF7E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2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117"/>
    <w:rPr>
      <w:rFonts w:ascii="Segoe UI" w:eastAsia="Calibri" w:hAnsi="Segoe UI" w:cs="Segoe UI"/>
      <w:color w:val="000000"/>
      <w:sz w:val="18"/>
      <w:szCs w:val="18"/>
      <w:lang w:eastAsia="es-ES"/>
    </w:rPr>
  </w:style>
  <w:style w:type="character" w:styleId="CommentReference">
    <w:name w:val="annotation reference"/>
    <w:basedOn w:val="DefaultParagraphFont"/>
    <w:uiPriority w:val="99"/>
    <w:semiHidden/>
    <w:unhideWhenUsed/>
    <w:rsid w:val="000656A4"/>
    <w:rPr>
      <w:sz w:val="16"/>
      <w:szCs w:val="16"/>
    </w:rPr>
  </w:style>
  <w:style w:type="paragraph" w:styleId="CommentText">
    <w:name w:val="annotation text"/>
    <w:basedOn w:val="Normal"/>
    <w:link w:val="CommentTextChar"/>
    <w:uiPriority w:val="99"/>
    <w:semiHidden/>
    <w:unhideWhenUsed/>
    <w:rsid w:val="000656A4"/>
    <w:rPr>
      <w:sz w:val="20"/>
      <w:szCs w:val="20"/>
    </w:rPr>
  </w:style>
  <w:style w:type="character" w:customStyle="1" w:styleId="CommentTextChar">
    <w:name w:val="Comment Text Char"/>
    <w:basedOn w:val="DefaultParagraphFont"/>
    <w:link w:val="CommentText"/>
    <w:uiPriority w:val="99"/>
    <w:semiHidden/>
    <w:rsid w:val="000656A4"/>
    <w:rPr>
      <w:rFonts w:ascii="Times New Roman" w:eastAsia="Calibri" w:hAnsi="Times New Roman" w:cs="Calibri"/>
      <w:color w:val="000000"/>
      <w:sz w:val="20"/>
      <w:szCs w:val="20"/>
      <w:lang w:eastAsia="es-ES"/>
    </w:rPr>
  </w:style>
  <w:style w:type="paragraph" w:styleId="CommentSubject">
    <w:name w:val="annotation subject"/>
    <w:basedOn w:val="CommentText"/>
    <w:next w:val="CommentText"/>
    <w:link w:val="CommentSubjectChar"/>
    <w:uiPriority w:val="99"/>
    <w:semiHidden/>
    <w:unhideWhenUsed/>
    <w:rsid w:val="000656A4"/>
    <w:rPr>
      <w:b/>
      <w:bCs/>
    </w:rPr>
  </w:style>
  <w:style w:type="character" w:customStyle="1" w:styleId="CommentSubjectChar">
    <w:name w:val="Comment Subject Char"/>
    <w:basedOn w:val="CommentTextChar"/>
    <w:link w:val="CommentSubject"/>
    <w:uiPriority w:val="99"/>
    <w:semiHidden/>
    <w:rsid w:val="000656A4"/>
    <w:rPr>
      <w:rFonts w:ascii="Times New Roman" w:eastAsia="Calibri" w:hAnsi="Times New Roman" w:cs="Calibri"/>
      <w:b/>
      <w:bCs/>
      <w:color w:val="000000"/>
      <w:sz w:val="20"/>
      <w:szCs w:val="20"/>
      <w:lang w:eastAsia="es-ES"/>
    </w:rPr>
  </w:style>
  <w:style w:type="paragraph" w:styleId="Header">
    <w:name w:val="header"/>
    <w:basedOn w:val="Normal"/>
    <w:link w:val="HeaderChar"/>
    <w:uiPriority w:val="99"/>
    <w:unhideWhenUsed/>
    <w:rsid w:val="00CD3958"/>
    <w:pPr>
      <w:tabs>
        <w:tab w:val="center" w:pos="4680"/>
        <w:tab w:val="right" w:pos="9360"/>
      </w:tabs>
    </w:pPr>
  </w:style>
  <w:style w:type="character" w:customStyle="1" w:styleId="HeaderChar">
    <w:name w:val="Header Char"/>
    <w:basedOn w:val="DefaultParagraphFont"/>
    <w:link w:val="Header"/>
    <w:uiPriority w:val="99"/>
    <w:rsid w:val="00CD3958"/>
    <w:rPr>
      <w:rFonts w:ascii="Times New Roman" w:eastAsia="Calibri" w:hAnsi="Times New Roman" w:cs="Calibri"/>
      <w:color w:val="000000"/>
      <w:lang w:eastAsia="es-ES"/>
    </w:rPr>
  </w:style>
  <w:style w:type="paragraph" w:styleId="Footer">
    <w:name w:val="footer"/>
    <w:basedOn w:val="Normal"/>
    <w:link w:val="FooterChar"/>
    <w:uiPriority w:val="99"/>
    <w:unhideWhenUsed/>
    <w:rsid w:val="00CD3958"/>
    <w:pPr>
      <w:tabs>
        <w:tab w:val="center" w:pos="4680"/>
        <w:tab w:val="right" w:pos="9360"/>
      </w:tabs>
    </w:pPr>
  </w:style>
  <w:style w:type="character" w:customStyle="1" w:styleId="FooterChar">
    <w:name w:val="Footer Char"/>
    <w:basedOn w:val="DefaultParagraphFont"/>
    <w:link w:val="Footer"/>
    <w:uiPriority w:val="99"/>
    <w:rsid w:val="00CD3958"/>
    <w:rPr>
      <w:rFonts w:ascii="Times New Roman" w:eastAsia="Calibri" w:hAnsi="Times New Roman" w:cs="Calibr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5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33A4-6554-411A-9021-EDFA66B0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205</Words>
  <Characters>1319</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Brendel</dc:creator>
  <cp:keywords/>
  <dc:description/>
  <cp:lastModifiedBy>Brendel, Leon </cp:lastModifiedBy>
  <cp:revision>15</cp:revision>
  <dcterms:created xsi:type="dcterms:W3CDTF">2019-10-07T19:33:00Z</dcterms:created>
  <dcterms:modified xsi:type="dcterms:W3CDTF">2021-07-03T00:39:00Z</dcterms:modified>
</cp:coreProperties>
</file>