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4ED93BFD" w:rsidR="00013CA5" w:rsidRPr="00774C0B" w:rsidRDefault="00AC1C6D" w:rsidP="000F29D9">
      <w:pPr>
        <w:pStyle w:val="PaperTitle"/>
        <w:rPr>
          <w:rFonts w:cs="Calibri"/>
          <w:szCs w:val="28"/>
        </w:rPr>
      </w:pPr>
      <w:bookmarkStart w:id="0" w:name="_GoBack"/>
      <w:r>
        <w:rPr>
          <w:rFonts w:cs="Calibri"/>
          <w:szCs w:val="28"/>
        </w:rPr>
        <w:t xml:space="preserve">COMSOL, </w:t>
      </w:r>
      <w:proofErr w:type="gramStart"/>
      <w:r>
        <w:rPr>
          <w:rFonts w:cs="Calibri"/>
          <w:szCs w:val="28"/>
        </w:rPr>
        <w:t>inc. :</w:t>
      </w:r>
      <w:proofErr w:type="gramEnd"/>
      <w:r>
        <w:rPr>
          <w:rFonts w:cs="Calibri"/>
          <w:szCs w:val="28"/>
        </w:rPr>
        <w:t xml:space="preserve"> comsol multiphysics </w:t>
      </w:r>
    </w:p>
    <w:bookmarkEnd w:id="0"/>
    <w:p w14:paraId="17C29E55" w14:textId="7E5B152D" w:rsidR="00013CA5" w:rsidRPr="002322AC" w:rsidRDefault="00AC1C6D" w:rsidP="000F29D9">
      <w:pPr>
        <w:pStyle w:val="AuthorName"/>
        <w:rPr>
          <w:lang w:val="en-US"/>
        </w:rPr>
      </w:pPr>
      <w:r>
        <w:rPr>
          <w:lang w:val="en-US"/>
        </w:rPr>
        <w:t>David Kan</w:t>
      </w:r>
    </w:p>
    <w:p w14:paraId="2040D6F5" w14:textId="0178C473" w:rsidR="00013CA5" w:rsidRPr="002322AC" w:rsidRDefault="00AC1C6D" w:rsidP="000F29D9">
      <w:pPr>
        <w:pStyle w:val="AuthorAffiliation"/>
        <w:rPr>
          <w:lang w:val="en-US"/>
        </w:rPr>
      </w:pPr>
      <w:r>
        <w:rPr>
          <w:lang w:val="en-US"/>
        </w:rPr>
        <w:t>david.kan</w:t>
      </w:r>
      <w:r w:rsidR="00BF717A">
        <w:rPr>
          <w:lang w:val="en-US"/>
        </w:rPr>
        <w:t>@</w:t>
      </w:r>
      <w:r>
        <w:rPr>
          <w:lang w:val="en-US"/>
        </w:rPr>
        <w:t>comsol</w:t>
      </w:r>
      <w:r w:rsidR="00BF717A">
        <w:rPr>
          <w:lang w:val="en-US"/>
        </w:rPr>
        <w:t>.</w:t>
      </w:r>
      <w:r>
        <w:rPr>
          <w:lang w:val="en-US"/>
        </w:rPr>
        <w:t>com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p w14:paraId="249C901B" w14:textId="77777777" w:rsidR="00AC1C6D" w:rsidRPr="00AC1C6D" w:rsidRDefault="00AC1C6D" w:rsidP="00AC1C6D">
      <w:pPr>
        <w:rPr>
          <w:rFonts w:cs="Calibri"/>
          <w:szCs w:val="24"/>
        </w:rPr>
      </w:pPr>
      <w:r w:rsidRPr="00AC1C6D">
        <w:rPr>
          <w:rFonts w:cs="Calibri"/>
          <w:szCs w:val="24"/>
        </w:rPr>
        <w:t xml:space="preserve">This presentation will give attendees an overview of heat transfer simulation features in COMSOL Multiphysics®. We'll begin with a basic overview of physics of heat transfer via conduction, convection, and radiation then show the COMSOL implementation. We will also walk through a live demonstration of building a model within COMSOL and give examples of combining heat transfer with other physics to make </w:t>
      </w:r>
      <w:proofErr w:type="spellStart"/>
      <w:r w:rsidRPr="00AC1C6D">
        <w:rPr>
          <w:rFonts w:cs="Calibri"/>
          <w:szCs w:val="24"/>
        </w:rPr>
        <w:t>multiphysics</w:t>
      </w:r>
      <w:proofErr w:type="spellEnd"/>
      <w:r w:rsidRPr="00AC1C6D">
        <w:rPr>
          <w:rFonts w:cs="Calibri"/>
          <w:szCs w:val="24"/>
        </w:rPr>
        <w:t xml:space="preserve"> models. </w:t>
      </w:r>
    </w:p>
    <w:p w14:paraId="6CCDF101" w14:textId="1A71B0E6" w:rsidR="00D6461E" w:rsidRPr="00F74F70" w:rsidRDefault="00D6461E" w:rsidP="00AC1C6D">
      <w:pPr>
        <w:rPr>
          <w:rFonts w:cs="Calibri"/>
          <w:szCs w:val="24"/>
        </w:rPr>
      </w:pPr>
    </w:p>
    <w:sectPr w:rsidR="00D6461E" w:rsidRPr="00F74F70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AFD2" w14:textId="77777777" w:rsidR="00892337" w:rsidRDefault="00892337" w:rsidP="003A0D50">
      <w:r>
        <w:separator/>
      </w:r>
    </w:p>
  </w:endnote>
  <w:endnote w:type="continuationSeparator" w:id="0">
    <w:p w14:paraId="6A05CE74" w14:textId="77777777" w:rsidR="00892337" w:rsidRDefault="00892337" w:rsidP="003A0D50">
      <w:r>
        <w:continuationSeparator/>
      </w:r>
    </w:p>
  </w:endnote>
  <w:endnote w:type="continuationNotice" w:id="1">
    <w:p w14:paraId="2DB9A328" w14:textId="77777777" w:rsidR="00892337" w:rsidRDefault="008923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>, 202</w:t>
    </w:r>
    <w:r w:rsidR="007D4347" w:rsidRPr="007D4347">
      <w:rPr>
        <w:sz w:val="20"/>
      </w:rPr>
      <w:t>1</w:t>
    </w:r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B216" w14:textId="77777777" w:rsidR="00892337" w:rsidRDefault="00892337" w:rsidP="003A0D50">
      <w:r>
        <w:separator/>
      </w:r>
    </w:p>
  </w:footnote>
  <w:footnote w:type="continuationSeparator" w:id="0">
    <w:p w14:paraId="150103B6" w14:textId="77777777" w:rsidR="00892337" w:rsidRDefault="00892337" w:rsidP="003A0D50">
      <w:r>
        <w:continuationSeparator/>
      </w:r>
    </w:p>
  </w:footnote>
  <w:footnote w:type="continuationNotice" w:id="1">
    <w:p w14:paraId="6378D3AE" w14:textId="77777777" w:rsidR="00892337" w:rsidRDefault="008923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01484"/>
    <w:rsid w:val="005161F8"/>
    <w:rsid w:val="00553B60"/>
    <w:rsid w:val="005556BD"/>
    <w:rsid w:val="00574959"/>
    <w:rsid w:val="005C2863"/>
    <w:rsid w:val="005D7DFC"/>
    <w:rsid w:val="0062439E"/>
    <w:rsid w:val="00633D4A"/>
    <w:rsid w:val="00656CCE"/>
    <w:rsid w:val="006A3EDE"/>
    <w:rsid w:val="006A7383"/>
    <w:rsid w:val="006C72EC"/>
    <w:rsid w:val="006D444D"/>
    <w:rsid w:val="00714706"/>
    <w:rsid w:val="00733D8B"/>
    <w:rsid w:val="00756E03"/>
    <w:rsid w:val="007678DA"/>
    <w:rsid w:val="00774C0B"/>
    <w:rsid w:val="007A3ABC"/>
    <w:rsid w:val="007A461C"/>
    <w:rsid w:val="007D4347"/>
    <w:rsid w:val="007D57A5"/>
    <w:rsid w:val="00892337"/>
    <w:rsid w:val="008B53FB"/>
    <w:rsid w:val="008C7E0E"/>
    <w:rsid w:val="009223D5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C1C6D"/>
    <w:rsid w:val="00AC326F"/>
    <w:rsid w:val="00B039FE"/>
    <w:rsid w:val="00B22B9F"/>
    <w:rsid w:val="00B230EF"/>
    <w:rsid w:val="00B26BE0"/>
    <w:rsid w:val="00B97A9E"/>
    <w:rsid w:val="00BB7A96"/>
    <w:rsid w:val="00BC3809"/>
    <w:rsid w:val="00BE3E67"/>
    <w:rsid w:val="00BF688E"/>
    <w:rsid w:val="00BF717A"/>
    <w:rsid w:val="00C07640"/>
    <w:rsid w:val="00C52105"/>
    <w:rsid w:val="00CC5EAF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4092D"/>
    <w:rsid w:val="00F74F70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1B732-B4F0-4491-A036-603CAA14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Farias, Edgardo (US 353F)</cp:lastModifiedBy>
  <cp:revision>2</cp:revision>
  <cp:lastPrinted>2019-02-01T15:49:00Z</cp:lastPrinted>
  <dcterms:created xsi:type="dcterms:W3CDTF">2021-08-12T23:41:00Z</dcterms:created>
  <dcterms:modified xsi:type="dcterms:W3CDTF">2021-08-12T23:41:00Z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